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FB" w:rsidRPr="005121FB" w:rsidRDefault="005121FB" w:rsidP="005121FB">
      <w:pPr>
        <w:widowControl w:val="0"/>
        <w:autoSpaceDE w:val="0"/>
        <w:autoSpaceDN w:val="0"/>
        <w:adjustRightInd w:val="0"/>
        <w:spacing w:after="240" w:line="560" w:lineRule="atLeast"/>
        <w:rPr>
          <w:rFonts w:cs="Arial"/>
          <w:b/>
          <w:color w:val="000000"/>
          <w:sz w:val="20"/>
          <w:szCs w:val="20"/>
        </w:rPr>
      </w:pPr>
      <w:r w:rsidRPr="005121FB">
        <w:rPr>
          <w:rFonts w:cs="Arial"/>
          <w:b/>
          <w:color w:val="6B006D"/>
          <w:sz w:val="20"/>
          <w:szCs w:val="20"/>
        </w:rPr>
        <w:t xml:space="preserve">Reserves Policy 2022/23 </w:t>
      </w:r>
    </w:p>
    <w:p w:rsidR="005121FB" w:rsidRPr="005121FB" w:rsidRDefault="005121FB" w:rsidP="005121FB">
      <w:pPr>
        <w:widowControl w:val="0"/>
        <w:autoSpaceDE w:val="0"/>
        <w:autoSpaceDN w:val="0"/>
        <w:adjustRightInd w:val="0"/>
        <w:spacing w:after="240" w:line="360" w:lineRule="atLeast"/>
        <w:rPr>
          <w:rFonts w:cs="Arial"/>
          <w:b/>
          <w:color w:val="000000"/>
          <w:sz w:val="20"/>
          <w:szCs w:val="20"/>
        </w:rPr>
      </w:pPr>
      <w:r w:rsidRPr="005121FB">
        <w:rPr>
          <w:rFonts w:cs="Arial"/>
          <w:b/>
          <w:color w:val="000000"/>
          <w:sz w:val="20"/>
          <w:szCs w:val="20"/>
        </w:rPr>
        <w:t xml:space="preserve">Our Beneficiaries and aims </w:t>
      </w:r>
    </w:p>
    <w:p w:rsidR="005121FB" w:rsidRPr="005121FB" w:rsidRDefault="005121FB" w:rsidP="005121F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Working with children and young people with childhood onset arthritis (JIA) and their families within the following areas: 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 Birmingham City </w:t>
      </w:r>
    </w:p>
    <w:p w:rsidR="000C23BC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Coventry City 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Dudley 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proofErr w:type="spellStart"/>
      <w:r w:rsidRPr="005121FB">
        <w:rPr>
          <w:rFonts w:cs="Arial"/>
          <w:color w:val="000000"/>
          <w:sz w:val="20"/>
          <w:szCs w:val="20"/>
        </w:rPr>
        <w:t>Sandwell</w:t>
      </w:r>
      <w:proofErr w:type="spellEnd"/>
      <w:r w:rsidRPr="005121FB">
        <w:rPr>
          <w:rFonts w:cs="Arial"/>
          <w:color w:val="000000"/>
          <w:sz w:val="20"/>
          <w:szCs w:val="20"/>
        </w:rPr>
        <w:t xml:space="preserve"> 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proofErr w:type="spellStart"/>
      <w:r w:rsidRPr="005121FB">
        <w:rPr>
          <w:rFonts w:cs="Arial"/>
          <w:color w:val="000000"/>
          <w:sz w:val="20"/>
          <w:szCs w:val="20"/>
        </w:rPr>
        <w:t>Solihull</w:t>
      </w:r>
      <w:proofErr w:type="spellEnd"/>
      <w:r w:rsidRPr="005121FB">
        <w:rPr>
          <w:rFonts w:cs="Arial"/>
          <w:color w:val="000000"/>
          <w:sz w:val="20"/>
          <w:szCs w:val="20"/>
        </w:rPr>
        <w:t xml:space="preserve">  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proofErr w:type="spellStart"/>
      <w:r w:rsidRPr="005121FB">
        <w:rPr>
          <w:rFonts w:cs="Arial"/>
          <w:color w:val="000000"/>
          <w:sz w:val="20"/>
          <w:szCs w:val="20"/>
        </w:rPr>
        <w:t>Walsall</w:t>
      </w:r>
      <w:proofErr w:type="spellEnd"/>
      <w:r w:rsidRPr="005121FB">
        <w:rPr>
          <w:rFonts w:cs="Arial"/>
          <w:color w:val="000000"/>
          <w:sz w:val="20"/>
          <w:szCs w:val="20"/>
        </w:rPr>
        <w:t xml:space="preserve"> </w:t>
      </w:r>
    </w:p>
    <w:p w:rsidR="005121FB" w:rsidRPr="005121FB" w:rsidRDefault="005121FB" w:rsidP="005121F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proofErr w:type="spellStart"/>
      <w:r w:rsidRPr="005121FB">
        <w:rPr>
          <w:rFonts w:cs="Arial"/>
          <w:color w:val="000000"/>
          <w:sz w:val="20"/>
          <w:szCs w:val="20"/>
        </w:rPr>
        <w:t>Wolverhampton</w:t>
      </w:r>
      <w:proofErr w:type="spellEnd"/>
      <w:r w:rsidRPr="005121FB">
        <w:rPr>
          <w:rFonts w:cs="Arial"/>
          <w:color w:val="000000"/>
          <w:sz w:val="20"/>
          <w:szCs w:val="20"/>
        </w:rPr>
        <w:t xml:space="preserve">  </w:t>
      </w:r>
    </w:p>
    <w:p w:rsidR="005121FB" w:rsidRPr="005121FB" w:rsidRDefault="005121FB" w:rsidP="005121F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1440"/>
        <w:rPr>
          <w:rFonts w:cs="Arial"/>
          <w:color w:val="000000"/>
          <w:sz w:val="20"/>
          <w:szCs w:val="20"/>
        </w:rPr>
      </w:pPr>
    </w:p>
    <w:p w:rsidR="005121FB" w:rsidRPr="005121FB" w:rsidRDefault="005121FB" w:rsidP="005121F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If not resident in one of the areas stated above then they are in receipt of treatment at one of the three main hospitals we support: BWCH, UHCW or New Cross, </w:t>
      </w:r>
      <w:proofErr w:type="spellStart"/>
      <w:r w:rsidRPr="005121FB">
        <w:rPr>
          <w:rFonts w:cs="Arial"/>
          <w:color w:val="000000"/>
          <w:sz w:val="20"/>
          <w:szCs w:val="20"/>
        </w:rPr>
        <w:t>Wolverhampton</w:t>
      </w:r>
      <w:proofErr w:type="spellEnd"/>
      <w:r w:rsidRPr="005121FB">
        <w:rPr>
          <w:rFonts w:cs="Arial"/>
          <w:color w:val="000000"/>
          <w:sz w:val="20"/>
          <w:szCs w:val="20"/>
        </w:rPr>
        <w:t xml:space="preserve">  </w:t>
      </w:r>
    </w:p>
    <w:p w:rsidR="005121FB" w:rsidRPr="005121FB" w:rsidRDefault="005121FB" w:rsidP="005121F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To educate the public in all matters relating to arthritis and particularly as it pertains to children  </w:t>
      </w:r>
    </w:p>
    <w:p w:rsidR="005121FB" w:rsidRPr="005121FB" w:rsidRDefault="005121FB" w:rsidP="005121F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To carry our research into the causes of arthritis particularly in children  </w:t>
      </w:r>
    </w:p>
    <w:p w:rsidR="005121FB" w:rsidRPr="005121FB" w:rsidRDefault="005121FB" w:rsidP="005121F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To alleviate the suffering to those persons who by reason of caring for a person with arthritis are  leading a restricted life and are in need of assistance 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b/>
          <w:color w:val="000000"/>
          <w:sz w:val="20"/>
          <w:szCs w:val="20"/>
        </w:rPr>
      </w:pPr>
      <w:r w:rsidRPr="005121FB">
        <w:rPr>
          <w:rFonts w:cs="Arial"/>
          <w:b/>
          <w:color w:val="000000"/>
          <w:sz w:val="20"/>
          <w:szCs w:val="20"/>
        </w:rPr>
        <w:t> Rationale behind the Reserves Policy  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Kids Like Us supports children and young people with JIA and their families. This support can include but is not limited to the support of a clinical research nurse, production of a large range of information leaflets for children, young people and their families, funding of peer support events and the annual residential breaks for teenagers with arthritis.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The Kids Like Us Reserves Policy is to maintain sufficient level of reserves to enable normal operating activities to continue over a period of up to 12 months should a shortfall in income occur and to take account of potential risks and contingencies that may arise from time to time.  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Excluded from the Reserves Policy is income associated with:  </w:t>
      </w:r>
    </w:p>
    <w:p w:rsidR="005121FB" w:rsidRPr="005121FB" w:rsidRDefault="005121FB" w:rsidP="005121F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Endowment Funds  </w:t>
      </w:r>
    </w:p>
    <w:p w:rsidR="005121FB" w:rsidRPr="005121FB" w:rsidRDefault="005121FB" w:rsidP="005121F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Donor Restricted Funds (Earmarked Income)  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>Therefore, in order to demonstrate transparency, accountability and sound financial management the Kids Like Us Reserves Policy clearly justifies the amount of reserves kept back each year.  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b/>
          <w:color w:val="000000"/>
          <w:sz w:val="20"/>
          <w:szCs w:val="20"/>
        </w:rPr>
        <w:t>Steps taken to establish the level of reserve</w:t>
      </w:r>
      <w:r w:rsidRPr="005121FB">
        <w:rPr>
          <w:rFonts w:cs="Arial"/>
          <w:color w:val="000000"/>
          <w:sz w:val="20"/>
          <w:szCs w:val="20"/>
        </w:rPr>
        <w:t xml:space="preserve">  </w:t>
      </w:r>
    </w:p>
    <w:p w:rsidR="005121FB" w:rsidRPr="005121FB" w:rsidRDefault="005121FB" w:rsidP="005121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In order to make a judgment on the amount of reserve the Trustees have considered the risks in respect of expenditure, unrestricted income and where appropriate restricted income. Also taken </w:t>
      </w:r>
      <w:r w:rsidRPr="005121FB">
        <w:rPr>
          <w:rFonts w:cs="Arial"/>
          <w:color w:val="000000"/>
          <w:sz w:val="20"/>
          <w:szCs w:val="20"/>
        </w:rPr>
        <w:lastRenderedPageBreak/>
        <w:t xml:space="preserve">into consideration are any external identified potential major risks to income and expenditure during the year under consideration. A risk assessment has been undertaken for the period April 2021 to March 2022 and the following has been determined using the Risk Identification approach: </w:t>
      </w:r>
    </w:p>
    <w:p w:rsidR="005121FB" w:rsidRPr="005121FB" w:rsidRDefault="005121FB" w:rsidP="005121FB">
      <w:pPr>
        <w:pStyle w:val="ListParagraph"/>
        <w:rPr>
          <w:sz w:val="20"/>
          <w:szCs w:val="20"/>
        </w:rPr>
      </w:pPr>
      <w:r w:rsidRPr="005121FB">
        <w:rPr>
          <w:sz w:val="20"/>
          <w:szCs w:val="20"/>
        </w:rPr>
        <w:t xml:space="preserve">• Unrestricted Income: Medium Risk </w:t>
      </w:r>
    </w:p>
    <w:p w:rsidR="005121FB" w:rsidRPr="005121FB" w:rsidRDefault="005121FB" w:rsidP="005121FB">
      <w:pPr>
        <w:pStyle w:val="ListParagraph"/>
        <w:rPr>
          <w:sz w:val="20"/>
          <w:szCs w:val="20"/>
        </w:rPr>
      </w:pPr>
      <w:r w:rsidRPr="005121FB">
        <w:rPr>
          <w:sz w:val="20"/>
          <w:szCs w:val="20"/>
        </w:rPr>
        <w:t>• Restricted Income: Low Risk </w:t>
      </w:r>
    </w:p>
    <w:p w:rsidR="005121FB" w:rsidRPr="005121FB" w:rsidRDefault="005121FB" w:rsidP="005121FB">
      <w:pPr>
        <w:pStyle w:val="ListParagraph"/>
        <w:rPr>
          <w:sz w:val="20"/>
          <w:szCs w:val="20"/>
        </w:rPr>
      </w:pPr>
      <w:r w:rsidRPr="005121FB">
        <w:rPr>
          <w:sz w:val="20"/>
          <w:szCs w:val="20"/>
        </w:rPr>
        <w:t>• Expenditure: Low Risk </w:t>
      </w:r>
    </w:p>
    <w:p w:rsidR="005121FB" w:rsidRPr="005121FB" w:rsidRDefault="005121FB" w:rsidP="005121FB">
      <w:pPr>
        <w:pStyle w:val="ListParagraph"/>
        <w:rPr>
          <w:sz w:val="20"/>
          <w:szCs w:val="20"/>
        </w:rPr>
      </w:pPr>
      <w:r w:rsidRPr="005121FB">
        <w:rPr>
          <w:sz w:val="20"/>
          <w:szCs w:val="20"/>
        </w:rPr>
        <w:t>• External Potential Major Risks:  </w:t>
      </w:r>
    </w:p>
    <w:p w:rsidR="005121FB" w:rsidRPr="005121FB" w:rsidRDefault="005121FB" w:rsidP="005121F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121FB">
        <w:rPr>
          <w:sz w:val="20"/>
          <w:szCs w:val="20"/>
        </w:rPr>
        <w:t>Economic Environment (Recession/</w:t>
      </w:r>
      <w:proofErr w:type="spellStart"/>
      <w:r w:rsidRPr="005121FB">
        <w:rPr>
          <w:sz w:val="20"/>
          <w:szCs w:val="20"/>
        </w:rPr>
        <w:t>Brexit</w:t>
      </w:r>
      <w:proofErr w:type="spellEnd"/>
      <w:r w:rsidRPr="005121FB">
        <w:rPr>
          <w:sz w:val="20"/>
          <w:szCs w:val="20"/>
        </w:rPr>
        <w:t>/</w:t>
      </w:r>
      <w:proofErr w:type="spellStart"/>
      <w:r w:rsidRPr="005121FB">
        <w:rPr>
          <w:sz w:val="20"/>
          <w:szCs w:val="20"/>
        </w:rPr>
        <w:t>Covid</w:t>
      </w:r>
      <w:proofErr w:type="spellEnd"/>
      <w:r w:rsidRPr="005121FB">
        <w:rPr>
          <w:sz w:val="20"/>
          <w:szCs w:val="20"/>
        </w:rPr>
        <w:t>)  </w:t>
      </w:r>
    </w:p>
    <w:p w:rsidR="005121FB" w:rsidRPr="005121FB" w:rsidRDefault="005121FB" w:rsidP="005121F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121FB">
        <w:rPr>
          <w:sz w:val="20"/>
          <w:szCs w:val="20"/>
        </w:rPr>
        <w:t>Examination of past trends  Level of reserve required by Kids Like Us  </w:t>
      </w:r>
    </w:p>
    <w:p w:rsidR="005121FB" w:rsidRPr="005121FB" w:rsidRDefault="005121FB" w:rsidP="005121FB">
      <w:pPr>
        <w:pStyle w:val="ListParagraph"/>
        <w:rPr>
          <w:sz w:val="20"/>
          <w:szCs w:val="20"/>
        </w:rPr>
      </w:pPr>
    </w:p>
    <w:p w:rsidR="005121FB" w:rsidRPr="005121FB" w:rsidRDefault="005121FB" w:rsidP="005121FB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b/>
          <w:sz w:val="20"/>
          <w:szCs w:val="20"/>
        </w:rPr>
        <w:t>Level of reserve required by Kids Like</w:t>
      </w:r>
      <w:r w:rsidR="000C23BC">
        <w:rPr>
          <w:rFonts w:cs="Arial"/>
          <w:b/>
          <w:sz w:val="20"/>
          <w:szCs w:val="20"/>
        </w:rPr>
        <w:t xml:space="preserve"> </w:t>
      </w:r>
      <w:proofErr w:type="spellStart"/>
      <w:r w:rsidR="000C23BC">
        <w:rPr>
          <w:rFonts w:cs="Arial"/>
          <w:b/>
          <w:sz w:val="20"/>
          <w:szCs w:val="20"/>
        </w:rPr>
        <w:t>Us</w:t>
      </w:r>
      <w:r w:rsidRPr="005121FB">
        <w:rPr>
          <w:rFonts w:cs="Arial"/>
          <w:color w:val="FFFFFF"/>
          <w:sz w:val="20"/>
          <w:szCs w:val="20"/>
        </w:rPr>
        <w:t>nds</w:t>
      </w:r>
      <w:proofErr w:type="spellEnd"/>
      <w:r w:rsidRPr="005121FB">
        <w:rPr>
          <w:rFonts w:cs="Arial"/>
          <w:color w:val="FFFFFF"/>
          <w:sz w:val="20"/>
          <w:szCs w:val="20"/>
        </w:rPr>
        <w:t xml:space="preserve"> 80,000 106,000 26,000 25% </w:t>
      </w:r>
    </w:p>
    <w:p w:rsidR="005121FB" w:rsidRDefault="000C23BC" w:rsidP="005121FB">
      <w:pPr>
        <w:rPr>
          <w:sz w:val="20"/>
          <w:szCs w:val="20"/>
        </w:rPr>
      </w:pPr>
      <w:r>
        <w:rPr>
          <w:sz w:val="20"/>
          <w:szCs w:val="20"/>
        </w:rPr>
        <w:t xml:space="preserve">After review our current position </w:t>
      </w:r>
      <w:r w:rsidR="005121FB" w:rsidRPr="005121FB">
        <w:rPr>
          <w:sz w:val="20"/>
          <w:szCs w:val="20"/>
        </w:rPr>
        <w:t>indicates the following</w:t>
      </w:r>
      <w:proofErr w:type="gramStart"/>
      <w:r w:rsidR="005121FB" w:rsidRPr="005121FB">
        <w:rPr>
          <w:sz w:val="20"/>
          <w:szCs w:val="20"/>
        </w:rPr>
        <w:t>: </w:t>
      </w:r>
      <w:proofErr w:type="gramEnd"/>
    </w:p>
    <w:p w:rsidR="000C23BC" w:rsidRPr="005121FB" w:rsidRDefault="000C23BC" w:rsidP="005121FB">
      <w:pPr>
        <w:rPr>
          <w:sz w:val="20"/>
          <w:szCs w:val="20"/>
        </w:rPr>
      </w:pPr>
    </w:p>
    <w:p w:rsidR="005121FB" w:rsidRPr="000C23BC" w:rsidRDefault="005121FB" w:rsidP="005121FB">
      <w:pPr>
        <w:pStyle w:val="ListParagraph"/>
        <w:rPr>
          <w:sz w:val="20"/>
          <w:szCs w:val="20"/>
        </w:rPr>
      </w:pPr>
      <w:r w:rsidRPr="005121FB">
        <w:t xml:space="preserve">• </w:t>
      </w:r>
      <w:r w:rsidRPr="000C23BC">
        <w:rPr>
          <w:sz w:val="20"/>
          <w:szCs w:val="20"/>
        </w:rPr>
        <w:t>Unrestricted Income: Medium Risk of delivering £15,000 target </w:t>
      </w:r>
    </w:p>
    <w:p w:rsidR="005121FB" w:rsidRPr="000C23BC" w:rsidRDefault="005121FB" w:rsidP="005121FB">
      <w:pPr>
        <w:pStyle w:val="ListParagraph"/>
        <w:rPr>
          <w:sz w:val="20"/>
          <w:szCs w:val="20"/>
        </w:rPr>
      </w:pPr>
      <w:r w:rsidRPr="000C23BC">
        <w:rPr>
          <w:sz w:val="20"/>
          <w:szCs w:val="20"/>
        </w:rPr>
        <w:t>• Restricted Income: Low Risk – There is no indication that regular grants will not be received in this financial year </w:t>
      </w:r>
    </w:p>
    <w:p w:rsidR="000C23BC" w:rsidRPr="000C23BC" w:rsidRDefault="000C23BC" w:rsidP="005121FB">
      <w:pPr>
        <w:pStyle w:val="ListParagraph"/>
        <w:rPr>
          <w:sz w:val="20"/>
          <w:szCs w:val="20"/>
        </w:rPr>
      </w:pPr>
      <w:r w:rsidRPr="000C23BC">
        <w:rPr>
          <w:sz w:val="20"/>
          <w:szCs w:val="20"/>
        </w:rPr>
        <w:t>•</w:t>
      </w:r>
      <w:r w:rsidR="005121FB" w:rsidRPr="000C23BC">
        <w:rPr>
          <w:sz w:val="20"/>
          <w:szCs w:val="20"/>
        </w:rPr>
        <w:t xml:space="preserve"> Expenditure: Low Risk – Expenditure within agreed limits at all times </w:t>
      </w:r>
    </w:p>
    <w:p w:rsidR="000C23BC" w:rsidRDefault="005121FB" w:rsidP="000C23BC">
      <w:pPr>
        <w:pStyle w:val="ListParagraph"/>
        <w:rPr>
          <w:sz w:val="20"/>
          <w:szCs w:val="20"/>
        </w:rPr>
      </w:pPr>
      <w:r w:rsidRPr="000C23BC">
        <w:rPr>
          <w:sz w:val="20"/>
          <w:szCs w:val="20"/>
        </w:rPr>
        <w:t>• Other Major Risks: Medium Risk – Loss of reputation, loss of goodwill, reduced donations, reduction in community activity </w:t>
      </w:r>
      <w:r w:rsidR="000C23BC">
        <w:rPr>
          <w:sz w:val="20"/>
          <w:szCs w:val="20"/>
        </w:rPr>
        <w:t xml:space="preserve"> (community activity risk currently high due to </w:t>
      </w:r>
      <w:proofErr w:type="spellStart"/>
      <w:r w:rsidR="000C23BC">
        <w:rPr>
          <w:sz w:val="20"/>
          <w:szCs w:val="20"/>
        </w:rPr>
        <w:t>Covid</w:t>
      </w:r>
      <w:proofErr w:type="spellEnd"/>
      <w:r w:rsidR="000C23BC">
        <w:rPr>
          <w:sz w:val="20"/>
          <w:szCs w:val="20"/>
        </w:rPr>
        <w:t xml:space="preserve"> and cost of living crisis)</w:t>
      </w:r>
    </w:p>
    <w:p w:rsidR="000C23BC" w:rsidRDefault="000C23BC" w:rsidP="000C23BC">
      <w:pPr>
        <w:pStyle w:val="ListParagraph"/>
        <w:rPr>
          <w:sz w:val="20"/>
          <w:szCs w:val="20"/>
        </w:rPr>
      </w:pPr>
    </w:p>
    <w:p w:rsidR="000C23BC" w:rsidRDefault="005121FB" w:rsidP="000C23BC">
      <w:pPr>
        <w:rPr>
          <w:sz w:val="20"/>
          <w:szCs w:val="20"/>
        </w:rPr>
      </w:pPr>
      <w:r w:rsidRPr="000C23BC">
        <w:rPr>
          <w:sz w:val="20"/>
          <w:szCs w:val="20"/>
        </w:rPr>
        <w:t>Kids Like Us should hold in reserve approximately</w:t>
      </w:r>
      <w:r w:rsidR="000C23BC">
        <w:rPr>
          <w:sz w:val="20"/>
          <w:szCs w:val="20"/>
        </w:rPr>
        <w:t>:</w:t>
      </w:r>
    </w:p>
    <w:p w:rsidR="000C23BC" w:rsidRDefault="000C23BC" w:rsidP="000C23BC">
      <w:pPr>
        <w:rPr>
          <w:sz w:val="20"/>
          <w:szCs w:val="20"/>
        </w:rPr>
      </w:pPr>
    </w:p>
    <w:p w:rsidR="000C23BC" w:rsidRDefault="005121FB" w:rsidP="000C23B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C23BC">
        <w:rPr>
          <w:sz w:val="20"/>
          <w:szCs w:val="20"/>
        </w:rPr>
        <w:t>12 months operating capital which within the current budget period equates to £</w:t>
      </w:r>
      <w:r w:rsidR="000C23BC">
        <w:rPr>
          <w:sz w:val="20"/>
          <w:szCs w:val="20"/>
        </w:rPr>
        <w:t>£2,500.</w:t>
      </w:r>
    </w:p>
    <w:p w:rsidR="000C23BC" w:rsidRDefault="000C23BC" w:rsidP="000C23BC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3 years outreach funding which equates to £7,500</w:t>
      </w:r>
    </w:p>
    <w:p w:rsidR="000C23BC" w:rsidRDefault="000C23BC" w:rsidP="000C23BC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5 years Independence </w:t>
      </w:r>
      <w:proofErr w:type="gramStart"/>
      <w:r>
        <w:rPr>
          <w:sz w:val="20"/>
          <w:szCs w:val="20"/>
        </w:rPr>
        <w:t>break</w:t>
      </w:r>
      <w:proofErr w:type="gramEnd"/>
      <w:r>
        <w:rPr>
          <w:sz w:val="20"/>
          <w:szCs w:val="20"/>
        </w:rPr>
        <w:t xml:space="preserve"> funding which equates to £30,000.</w:t>
      </w:r>
    </w:p>
    <w:p w:rsidR="000C23BC" w:rsidRDefault="000C23BC" w:rsidP="000C23BC">
      <w:pPr>
        <w:rPr>
          <w:sz w:val="20"/>
          <w:szCs w:val="20"/>
        </w:rPr>
      </w:pPr>
    </w:p>
    <w:p w:rsidR="000C23BC" w:rsidRDefault="000C23BC" w:rsidP="000C23BC">
      <w:pPr>
        <w:rPr>
          <w:sz w:val="20"/>
          <w:szCs w:val="20"/>
        </w:rPr>
      </w:pPr>
      <w:r>
        <w:rPr>
          <w:sz w:val="20"/>
          <w:szCs w:val="20"/>
        </w:rPr>
        <w:t>Kids like us reserves equate to 75% of current capital.</w:t>
      </w:r>
    </w:p>
    <w:p w:rsidR="000C23BC" w:rsidRPr="000C23BC" w:rsidRDefault="000C23BC" w:rsidP="000C23BC">
      <w:pPr>
        <w:rPr>
          <w:sz w:val="20"/>
          <w:szCs w:val="20"/>
        </w:rPr>
      </w:pPr>
    </w:p>
    <w:p w:rsidR="005121FB" w:rsidRPr="000C23BC" w:rsidRDefault="005121FB" w:rsidP="005121FB">
      <w:pPr>
        <w:widowControl w:val="0"/>
        <w:autoSpaceDE w:val="0"/>
        <w:autoSpaceDN w:val="0"/>
        <w:adjustRightInd w:val="0"/>
        <w:spacing w:after="240" w:line="360" w:lineRule="atLeast"/>
        <w:rPr>
          <w:rFonts w:cs="Arial"/>
          <w:b/>
          <w:color w:val="000000"/>
          <w:sz w:val="20"/>
          <w:szCs w:val="20"/>
        </w:rPr>
      </w:pPr>
      <w:r w:rsidRPr="000C23BC">
        <w:rPr>
          <w:rFonts w:cs="Arial"/>
          <w:b/>
          <w:color w:val="000000"/>
          <w:sz w:val="20"/>
          <w:szCs w:val="20"/>
        </w:rPr>
        <w:t xml:space="preserve">Monitoring and reviewing the Reserves Policy </w:t>
      </w:r>
    </w:p>
    <w:p w:rsidR="005121FB" w:rsidRPr="005121FB" w:rsidRDefault="005121FB" w:rsidP="005121FB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0"/>
          <w:szCs w:val="20"/>
        </w:rPr>
      </w:pPr>
      <w:r w:rsidRPr="005121FB">
        <w:rPr>
          <w:rFonts w:cs="Arial"/>
          <w:color w:val="000000"/>
          <w:sz w:val="20"/>
          <w:szCs w:val="20"/>
        </w:rPr>
        <w:t xml:space="preserve">This policy will be reviewed at the Annual General meeting each year. The Chairperson in conjunction with the Treasurer will present the committee with a draft document and supporting materials that enables them to make an informed decision about levels of Reserves and feeds into their approval of the strategy document and annual operating targets </w:t>
      </w:r>
    </w:p>
    <w:p w:rsidR="009D51CA" w:rsidRPr="005121FB" w:rsidRDefault="009D51CA">
      <w:pPr>
        <w:rPr>
          <w:rFonts w:ascii="Calibri" w:hAnsi="Calibri" w:cs="Arial"/>
          <w:b/>
        </w:rPr>
      </w:pPr>
    </w:p>
    <w:sectPr w:rsidR="009D51CA" w:rsidRPr="005121FB" w:rsidSect="005121FB">
      <w:pgSz w:w="12240" w:h="15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3338A8"/>
    <w:multiLevelType w:val="hybridMultilevel"/>
    <w:tmpl w:val="791E0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635E13"/>
    <w:multiLevelType w:val="hybridMultilevel"/>
    <w:tmpl w:val="AB3A66F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7F522A8"/>
    <w:multiLevelType w:val="hybridMultilevel"/>
    <w:tmpl w:val="927A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7F2441"/>
    <w:multiLevelType w:val="hybridMultilevel"/>
    <w:tmpl w:val="5986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B1505E"/>
    <w:multiLevelType w:val="hybridMultilevel"/>
    <w:tmpl w:val="F8C66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CA3650"/>
    <w:multiLevelType w:val="hybridMultilevel"/>
    <w:tmpl w:val="8F566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6E368B"/>
    <w:multiLevelType w:val="hybridMultilevel"/>
    <w:tmpl w:val="5510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ADE"/>
    <w:multiLevelType w:val="hybridMultilevel"/>
    <w:tmpl w:val="C6F2E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FB"/>
    <w:rsid w:val="000C23BC"/>
    <w:rsid w:val="005121FB"/>
    <w:rsid w:val="009D51CA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8A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1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1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D4D6FB-2036-7C46-8268-87BF35C8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576</Words>
  <Characters>3289</Characters>
  <Application>Microsoft Macintosh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Scott</dc:creator>
  <cp:keywords/>
  <dc:description/>
  <cp:lastModifiedBy>Marion Scott</cp:lastModifiedBy>
  <cp:revision>1</cp:revision>
  <cp:lastPrinted>2023-01-23T14:49:00Z</cp:lastPrinted>
  <dcterms:created xsi:type="dcterms:W3CDTF">2023-01-23T14:22:00Z</dcterms:created>
  <dcterms:modified xsi:type="dcterms:W3CDTF">2023-01-23T14:49:00Z</dcterms:modified>
</cp:coreProperties>
</file>